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C7F9" w14:textId="77777777" w:rsidR="004B0FA1" w:rsidRDefault="004B0FA1" w:rsidP="004B0FA1">
      <w:pPr>
        <w:spacing w:before="100" w:beforeAutospacing="1" w:after="100" w:afterAutospacing="1"/>
        <w:rPr>
          <w:rFonts w:ascii="Arial" w:hAnsi="Arial" w:cs="Arial"/>
          <w:color w:val="363636"/>
        </w:rPr>
      </w:pPr>
      <w:r w:rsidRPr="007521CC">
        <w:rPr>
          <w:rFonts w:ascii="Arial" w:hAnsi="Arial" w:cs="Arial"/>
          <w:b/>
          <w:bCs/>
          <w:color w:val="363636"/>
        </w:rPr>
        <w:t xml:space="preserve">Bisque and Glaze Firings </w:t>
      </w:r>
    </w:p>
    <w:p w14:paraId="48C87931" w14:textId="77777777" w:rsidR="004B0FA1" w:rsidRPr="007521CC" w:rsidRDefault="004B0FA1" w:rsidP="004B0FA1">
      <w:pPr>
        <w:spacing w:before="100" w:beforeAutospacing="1" w:after="100" w:afterAutospacing="1"/>
        <w:rPr>
          <w:rFonts w:ascii="Arial" w:hAnsi="Arial" w:cs="Arial"/>
          <w:color w:val="363636"/>
        </w:rPr>
      </w:pPr>
      <w:r w:rsidRPr="007521CC">
        <w:rPr>
          <w:rFonts w:ascii="Arial" w:hAnsi="Arial" w:cs="Arial"/>
          <w:color w:val="363636"/>
        </w:rPr>
        <w:t xml:space="preserve">Weekly </w:t>
      </w:r>
      <w:r>
        <w:rPr>
          <w:rFonts w:ascii="Arial" w:hAnsi="Arial" w:cs="Arial"/>
          <w:color w:val="363636"/>
        </w:rPr>
        <w:t xml:space="preserve">bisque and glaze </w:t>
      </w:r>
      <w:r w:rsidRPr="007521CC">
        <w:rPr>
          <w:rFonts w:ascii="Arial" w:hAnsi="Arial" w:cs="Arial"/>
          <w:color w:val="363636"/>
        </w:rPr>
        <w:t>firing services are available to anyone registered in a current in-person class or online class. Cone 10 glaze firings are held once a week on Thursdays.</w:t>
      </w:r>
    </w:p>
    <w:p w14:paraId="4DDE2F8E" w14:textId="77777777" w:rsidR="004B0FA1" w:rsidRPr="007521CC" w:rsidRDefault="004B0FA1" w:rsidP="004B0FA1">
      <w:pPr>
        <w:spacing w:before="100" w:beforeAutospacing="1" w:after="100" w:afterAutospacing="1"/>
        <w:rPr>
          <w:rFonts w:ascii="Arial" w:hAnsi="Arial" w:cs="Arial"/>
          <w:color w:val="363636"/>
        </w:rPr>
      </w:pPr>
      <w:r w:rsidRPr="007521CC">
        <w:rPr>
          <w:rFonts w:ascii="Arial" w:hAnsi="Arial" w:cs="Arial"/>
          <w:b/>
          <w:bCs/>
          <w:color w:val="363636"/>
        </w:rPr>
        <w:t>Glazing and Firing Services</w:t>
      </w:r>
    </w:p>
    <w:p w14:paraId="5FD343DC" w14:textId="77777777" w:rsidR="004B0FA1" w:rsidRPr="007521CC" w:rsidRDefault="004B0FA1" w:rsidP="004B0FA1">
      <w:pPr>
        <w:spacing w:before="100" w:beforeAutospacing="1" w:after="100" w:afterAutospacing="1"/>
        <w:rPr>
          <w:rFonts w:ascii="Arial" w:hAnsi="Arial" w:cs="Arial"/>
          <w:color w:val="363636"/>
        </w:rPr>
      </w:pPr>
      <w:r w:rsidRPr="007521CC">
        <w:rPr>
          <w:rFonts w:ascii="Arial" w:hAnsi="Arial" w:cs="Arial"/>
          <w:color w:val="363636"/>
        </w:rPr>
        <w:t>For work produced outside of the studio Castle Hill offers an appointment service for drop off, glazing and pickup. Each week the studio offers 2 “greenware drop off” appointments and with each appointment one can bring a maximum of 2 cubic ft of work. This greenware and glazed ware go on designated “drop off” shelves and “drop off pieces” are put into the weekly bisque firings and Thursday glaze firings as space allows. Work from current in-person and online classes have priority in the weekly firings. If the ‘drop off’ shelves become full the ‘drop off’ services will be sold out until space allows. Please note that Castle Hill is not a production facility and cannot support large volumes of production or commercial work.</w:t>
      </w:r>
    </w:p>
    <w:p w14:paraId="46DF30A1" w14:textId="77777777" w:rsidR="004B0FA1" w:rsidRPr="007521CC" w:rsidRDefault="004B0FA1" w:rsidP="004B0FA1">
      <w:pPr>
        <w:spacing w:before="100" w:beforeAutospacing="1"/>
        <w:rPr>
          <w:rFonts w:ascii="Arial" w:hAnsi="Arial" w:cs="Arial"/>
          <w:color w:val="363636"/>
        </w:rPr>
      </w:pPr>
      <w:r w:rsidRPr="007521CC">
        <w:rPr>
          <w:rFonts w:ascii="Arial" w:hAnsi="Arial" w:cs="Arial"/>
          <w:i/>
          <w:iCs/>
          <w:color w:val="363636"/>
        </w:rPr>
        <w:t xml:space="preserve">At the moment Castle Hill isn’t offering ceramic co-op services as it has in the past. In order to make green work at the studio one must be enrolled in a current onsite or online class. Castle Hill </w:t>
      </w:r>
      <w:proofErr w:type="spellStart"/>
      <w:r w:rsidRPr="007521CC">
        <w:rPr>
          <w:rFonts w:ascii="Arial" w:hAnsi="Arial" w:cs="Arial"/>
          <w:i/>
          <w:iCs/>
          <w:color w:val="363636"/>
        </w:rPr>
        <w:t>dose</w:t>
      </w:r>
      <w:proofErr w:type="spellEnd"/>
      <w:r w:rsidRPr="007521CC">
        <w:rPr>
          <w:rFonts w:ascii="Arial" w:hAnsi="Arial" w:cs="Arial"/>
          <w:i/>
          <w:iCs/>
          <w:color w:val="363636"/>
        </w:rPr>
        <w:t xml:space="preserve"> not offer personalized glaze mixing services or to access dry glaze materials.</w:t>
      </w:r>
    </w:p>
    <w:p w14:paraId="48868CBB" w14:textId="77777777" w:rsidR="00FE1A64" w:rsidRDefault="004B0FA1"/>
    <w:sectPr w:rsidR="00FE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A1"/>
    <w:rsid w:val="004B0FA1"/>
    <w:rsid w:val="006B041C"/>
    <w:rsid w:val="00A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7F354"/>
  <w15:chartTrackingRefBased/>
  <w15:docId w15:val="{8930A51E-BAB9-0247-A800-F04B01E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F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Sarah</dc:creator>
  <cp:keywords/>
  <dc:description/>
  <cp:lastModifiedBy>Schwarz, Sarah</cp:lastModifiedBy>
  <cp:revision>1</cp:revision>
  <dcterms:created xsi:type="dcterms:W3CDTF">2021-05-07T20:03:00Z</dcterms:created>
  <dcterms:modified xsi:type="dcterms:W3CDTF">2021-05-07T20:03:00Z</dcterms:modified>
</cp:coreProperties>
</file>